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DB" w:rsidRDefault="00D679DB" w:rsidP="00D679DB">
      <w:pPr>
        <w:autoSpaceDE w:val="0"/>
        <w:autoSpaceDN w:val="0"/>
        <w:adjustRightInd w:val="0"/>
        <w:spacing w:line="240" w:lineRule="auto"/>
        <w:rPr>
          <w:rFonts w:asciiTheme="majorHAnsi" w:hAnsiTheme="majorHAnsi" w:cs="Brill-Bold"/>
          <w:bCs/>
          <w:sz w:val="20"/>
          <w:szCs w:val="20"/>
        </w:rPr>
      </w:pPr>
      <w:r>
        <w:rPr>
          <w:rFonts w:asciiTheme="majorHAnsi" w:hAnsiTheme="majorHAnsi" w:cs="Brill-Bold"/>
          <w:bCs/>
          <w:sz w:val="20"/>
          <w:szCs w:val="20"/>
        </w:rPr>
        <w:t>Revised Schedule Islamic Origins Sept 2018</w:t>
      </w:r>
    </w:p>
    <w:p w:rsidR="00D679DB" w:rsidRDefault="00D679DB" w:rsidP="00D679DB">
      <w:pPr>
        <w:autoSpaceDE w:val="0"/>
        <w:autoSpaceDN w:val="0"/>
        <w:adjustRightInd w:val="0"/>
        <w:spacing w:line="240" w:lineRule="auto"/>
        <w:rPr>
          <w:rFonts w:asciiTheme="majorHAnsi" w:hAnsiTheme="majorHAnsi" w:cs="Brill-Bold"/>
          <w:bCs/>
          <w:sz w:val="20"/>
          <w:szCs w:val="20"/>
        </w:rPr>
      </w:pPr>
      <w:bookmarkStart w:id="0" w:name="_GoBack"/>
      <w:bookmarkEnd w:id="0"/>
    </w:p>
    <w:p w:rsidR="00434198" w:rsidRDefault="00434198" w:rsidP="00434198">
      <w:pPr>
        <w:autoSpaceDE w:val="0"/>
        <w:autoSpaceDN w:val="0"/>
        <w:adjustRightInd w:val="0"/>
        <w:spacing w:line="240" w:lineRule="auto"/>
        <w:ind w:left="1080"/>
        <w:rPr>
          <w:rFonts w:asciiTheme="majorHAnsi" w:hAnsiTheme="majorHAnsi" w:cs="Brill-Bold"/>
          <w:bCs/>
          <w:sz w:val="20"/>
          <w:szCs w:val="20"/>
        </w:rPr>
      </w:pPr>
      <w:r>
        <w:rPr>
          <w:rFonts w:asciiTheme="majorHAnsi" w:hAnsiTheme="majorHAnsi" w:cs="Brill-Bold"/>
          <w:bCs/>
          <w:sz w:val="20"/>
          <w:szCs w:val="20"/>
        </w:rPr>
        <w:t>Sept 26</w:t>
      </w:r>
    </w:p>
    <w:p w:rsidR="00434198" w:rsidRDefault="00434198" w:rsidP="00434198">
      <w:pPr>
        <w:autoSpaceDE w:val="0"/>
        <w:autoSpaceDN w:val="0"/>
        <w:adjustRightInd w:val="0"/>
        <w:spacing w:line="240" w:lineRule="auto"/>
        <w:ind w:left="1080"/>
        <w:rPr>
          <w:rFonts w:asciiTheme="majorHAnsi" w:hAnsiTheme="majorHAnsi" w:cs="Brill-Bold"/>
          <w:bCs/>
          <w:sz w:val="20"/>
          <w:szCs w:val="20"/>
        </w:rPr>
      </w:pPr>
      <w:r>
        <w:rPr>
          <w:rFonts w:asciiTheme="majorHAnsi" w:hAnsiTheme="majorHAnsi" w:cs="Brill-Bold"/>
          <w:bCs/>
          <w:sz w:val="20"/>
          <w:szCs w:val="20"/>
        </w:rPr>
        <w:t>Griffith, “al-</w:t>
      </w:r>
      <w:proofErr w:type="spellStart"/>
      <w:r>
        <w:rPr>
          <w:rFonts w:asciiTheme="majorHAnsi" w:hAnsiTheme="majorHAnsi" w:cs="Brill-Bold"/>
          <w:bCs/>
          <w:sz w:val="20"/>
          <w:szCs w:val="20"/>
        </w:rPr>
        <w:t>Nasara</w:t>
      </w:r>
      <w:proofErr w:type="spellEnd"/>
      <w:r>
        <w:rPr>
          <w:rFonts w:asciiTheme="majorHAnsi" w:hAnsiTheme="majorHAnsi" w:cs="Brill-Bold"/>
          <w:bCs/>
          <w:sz w:val="20"/>
          <w:szCs w:val="20"/>
        </w:rPr>
        <w:t xml:space="preserve"> in the Qur’an”</w:t>
      </w:r>
    </w:p>
    <w:p w:rsidR="00434198" w:rsidRPr="00434198" w:rsidRDefault="00434198" w:rsidP="00434198">
      <w:pPr>
        <w:autoSpaceDE w:val="0"/>
        <w:autoSpaceDN w:val="0"/>
        <w:adjustRightInd w:val="0"/>
        <w:spacing w:line="240" w:lineRule="auto"/>
        <w:ind w:left="1080"/>
        <w:rPr>
          <w:rFonts w:asciiTheme="majorHAnsi" w:hAnsiTheme="majorHAnsi" w:cs="Brill-Bold"/>
          <w:bCs/>
          <w:sz w:val="20"/>
          <w:szCs w:val="20"/>
        </w:rPr>
      </w:pPr>
      <w:r w:rsidRPr="00434198">
        <w:rPr>
          <w:rFonts w:asciiTheme="majorHAnsi" w:hAnsiTheme="majorHAnsi" w:cs="Brill-Bold"/>
          <w:bCs/>
          <w:sz w:val="20"/>
          <w:szCs w:val="20"/>
        </w:rPr>
        <w:t>Crone, “Jewish Christianity in the Qur’an” part 1</w:t>
      </w:r>
    </w:p>
    <w:p w:rsidR="00434198" w:rsidRDefault="00434198" w:rsidP="00434198">
      <w:pPr>
        <w:rPr>
          <w:rFonts w:asciiTheme="majorHAnsi" w:hAnsiTheme="majorHAnsi"/>
          <w:sz w:val="20"/>
          <w:szCs w:val="20"/>
        </w:rPr>
      </w:pPr>
    </w:p>
    <w:p w:rsidR="00434198" w:rsidRDefault="00434198" w:rsidP="0043419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Week 7</w:t>
      </w:r>
    </w:p>
    <w:p w:rsidR="00434198" w:rsidRPr="00753605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Oct 1</w:t>
      </w:r>
    </w:p>
    <w:p w:rsidR="00434198" w:rsidRPr="00B81C66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 w:rsidRPr="00B81C66">
        <w:rPr>
          <w:rFonts w:asciiTheme="majorHAnsi" w:hAnsiTheme="majorHAnsi"/>
          <w:sz w:val="20"/>
          <w:szCs w:val="20"/>
        </w:rPr>
        <w:t>El-Badawi, The Qur’an and the Aramaic Gospel Tradition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ch</w:t>
      </w:r>
      <w:proofErr w:type="spellEnd"/>
      <w:r>
        <w:rPr>
          <w:rFonts w:asciiTheme="majorHAnsi" w:hAnsiTheme="majorHAnsi"/>
          <w:sz w:val="20"/>
          <w:szCs w:val="20"/>
        </w:rPr>
        <w:t xml:space="preserve"> 1</w:t>
      </w:r>
    </w:p>
    <w:p w:rsidR="00434198" w:rsidRPr="00FA08EA" w:rsidRDefault="00434198" w:rsidP="00434198">
      <w:pPr>
        <w:autoSpaceDE w:val="0"/>
        <w:autoSpaceDN w:val="0"/>
        <w:adjustRightInd w:val="0"/>
        <w:spacing w:line="240" w:lineRule="auto"/>
        <w:ind w:left="1080"/>
        <w:rPr>
          <w:rFonts w:asciiTheme="majorHAnsi" w:hAnsiTheme="majorHAnsi"/>
          <w:sz w:val="20"/>
          <w:szCs w:val="20"/>
        </w:rPr>
      </w:pPr>
      <w:r w:rsidRPr="00B81C66">
        <w:rPr>
          <w:rFonts w:asciiTheme="majorHAnsi" w:hAnsiTheme="majorHAnsi"/>
          <w:sz w:val="20"/>
          <w:szCs w:val="20"/>
        </w:rPr>
        <w:t>Al-</w:t>
      </w:r>
      <w:proofErr w:type="spellStart"/>
      <w:r w:rsidRPr="00B81C66">
        <w:rPr>
          <w:rFonts w:asciiTheme="majorHAnsi" w:hAnsiTheme="majorHAnsi"/>
          <w:sz w:val="20"/>
          <w:szCs w:val="20"/>
        </w:rPr>
        <w:t>Azmeh</w:t>
      </w:r>
      <w:proofErr w:type="spellEnd"/>
      <w:r w:rsidRPr="00B81C66">
        <w:rPr>
          <w:rFonts w:asciiTheme="majorHAnsi" w:hAnsiTheme="majorHAnsi"/>
          <w:sz w:val="20"/>
          <w:szCs w:val="20"/>
        </w:rPr>
        <w:t>, address to IQRA meeting 2013, “</w:t>
      </w:r>
      <w:r>
        <w:rPr>
          <w:rFonts w:asciiTheme="majorHAnsi" w:hAnsiTheme="majorHAnsi"/>
          <w:sz w:val="20"/>
          <w:szCs w:val="20"/>
        </w:rPr>
        <w:t>Implausibility and Probability in Studies of Qur’anic Origins”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b/>
          <w:bCs/>
          <w:sz w:val="20"/>
          <w:szCs w:val="20"/>
        </w:rPr>
      </w:pPr>
    </w:p>
    <w:p w:rsidR="00434198" w:rsidRPr="00434198" w:rsidRDefault="00434198" w:rsidP="0043419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  <w:u w:val="single"/>
        </w:rPr>
      </w:pPr>
      <w:r w:rsidRPr="00434198">
        <w:rPr>
          <w:rFonts w:asciiTheme="majorHAnsi" w:hAnsiTheme="majorHAnsi"/>
          <w:sz w:val="20"/>
          <w:szCs w:val="20"/>
          <w:u w:val="single"/>
        </w:rPr>
        <w:t>Islam as messianic movement, social movement, or economic and ecological factors</w:t>
      </w:r>
    </w:p>
    <w:p w:rsidR="00434198" w:rsidRPr="00C21DF7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Oct 3</w:t>
      </w:r>
    </w:p>
    <w:p w:rsidR="00434198" w:rsidRPr="00C21DF7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 w:rsidRPr="00C21DF7">
        <w:rPr>
          <w:rFonts w:asciiTheme="majorHAnsi" w:hAnsiTheme="majorHAnsi"/>
          <w:b/>
          <w:bCs/>
          <w:sz w:val="20"/>
          <w:szCs w:val="20"/>
        </w:rPr>
        <w:t xml:space="preserve">Crone and Cook, </w:t>
      </w:r>
      <w:proofErr w:type="spellStart"/>
      <w:r w:rsidRPr="00C21DF7">
        <w:rPr>
          <w:rFonts w:asciiTheme="majorHAnsi" w:hAnsiTheme="majorHAnsi"/>
          <w:b/>
          <w:bCs/>
          <w:sz w:val="20"/>
          <w:szCs w:val="20"/>
        </w:rPr>
        <w:t>Hagarism</w:t>
      </w:r>
      <w:proofErr w:type="spellEnd"/>
      <w:r w:rsidRPr="00C21DF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21DF7">
        <w:rPr>
          <w:rFonts w:asciiTheme="majorHAnsi" w:hAnsiTheme="majorHAnsi"/>
          <w:sz w:val="20"/>
          <w:szCs w:val="20"/>
        </w:rPr>
        <w:t>ch</w:t>
      </w:r>
      <w:proofErr w:type="spellEnd"/>
      <w:r w:rsidRPr="00C21DF7">
        <w:rPr>
          <w:rFonts w:asciiTheme="majorHAnsi" w:hAnsiTheme="majorHAnsi"/>
          <w:sz w:val="20"/>
          <w:szCs w:val="20"/>
        </w:rPr>
        <w:t xml:space="preserve"> 1-5</w:t>
      </w:r>
    </w:p>
    <w:p w:rsidR="00434198" w:rsidRPr="002422F7" w:rsidRDefault="00434198" w:rsidP="00434198">
      <w:pPr>
        <w:rPr>
          <w:rFonts w:asciiTheme="majorHAnsi" w:hAnsiTheme="majorHAnsi"/>
          <w:sz w:val="20"/>
          <w:szCs w:val="20"/>
          <w:highlight w:val="yellow"/>
        </w:rPr>
      </w:pPr>
    </w:p>
    <w:p w:rsidR="00434198" w:rsidRPr="006A7E1B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 w:rsidRPr="006A7E1B">
        <w:rPr>
          <w:rFonts w:asciiTheme="majorHAnsi" w:hAnsiTheme="majorHAnsi"/>
          <w:sz w:val="20"/>
          <w:szCs w:val="20"/>
        </w:rPr>
        <w:t>FALL BREAK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  <w:highlight w:val="yellow"/>
        </w:rPr>
      </w:pPr>
    </w:p>
    <w:p w:rsidR="00434198" w:rsidRPr="00B805FA" w:rsidRDefault="00434198" w:rsidP="0043419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805FA">
        <w:rPr>
          <w:rFonts w:asciiTheme="majorHAnsi" w:hAnsiTheme="majorHAnsi"/>
          <w:sz w:val="20"/>
          <w:szCs w:val="20"/>
        </w:rPr>
        <w:t>Week 8</w:t>
      </w:r>
    </w:p>
    <w:p w:rsidR="00434198" w:rsidRPr="00C21DF7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Oct 15</w:t>
      </w:r>
    </w:p>
    <w:p w:rsidR="00434198" w:rsidRPr="002422F7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 w:rsidRPr="00C21DF7">
        <w:rPr>
          <w:rFonts w:asciiTheme="majorHAnsi" w:hAnsiTheme="majorHAnsi"/>
          <w:b/>
          <w:sz w:val="20"/>
          <w:szCs w:val="20"/>
        </w:rPr>
        <w:t xml:space="preserve">Crone and Cook, </w:t>
      </w:r>
      <w:proofErr w:type="spellStart"/>
      <w:r w:rsidRPr="00C21DF7">
        <w:rPr>
          <w:rFonts w:asciiTheme="majorHAnsi" w:hAnsiTheme="majorHAnsi"/>
          <w:b/>
          <w:sz w:val="20"/>
          <w:szCs w:val="20"/>
        </w:rPr>
        <w:t>Hagarism</w:t>
      </w:r>
      <w:proofErr w:type="spellEnd"/>
      <w:r w:rsidRPr="00C21DF7">
        <w:rPr>
          <w:rFonts w:asciiTheme="majorHAnsi" w:hAnsiTheme="majorHAnsi"/>
          <w:sz w:val="20"/>
          <w:szCs w:val="20"/>
        </w:rPr>
        <w:t xml:space="preserve">, skim </w:t>
      </w:r>
      <w:proofErr w:type="spellStart"/>
      <w:r w:rsidRPr="00C21DF7">
        <w:rPr>
          <w:rFonts w:asciiTheme="majorHAnsi" w:hAnsiTheme="majorHAnsi"/>
          <w:sz w:val="20"/>
          <w:szCs w:val="20"/>
        </w:rPr>
        <w:t>ch</w:t>
      </w:r>
      <w:proofErr w:type="spellEnd"/>
      <w:r w:rsidRPr="00C21DF7">
        <w:rPr>
          <w:rFonts w:asciiTheme="majorHAnsi" w:hAnsiTheme="majorHAnsi"/>
          <w:sz w:val="20"/>
          <w:szCs w:val="20"/>
        </w:rPr>
        <w:t xml:space="preserve"> 6-7</w:t>
      </w:r>
      <w:r>
        <w:rPr>
          <w:rFonts w:asciiTheme="majorHAnsi" w:hAnsiTheme="majorHAnsi"/>
          <w:sz w:val="20"/>
          <w:szCs w:val="20"/>
        </w:rPr>
        <w:t>,</w:t>
      </w:r>
      <w:r w:rsidRPr="00C21DF7">
        <w:rPr>
          <w:rFonts w:asciiTheme="majorHAnsi" w:hAnsiTheme="majorHAnsi"/>
          <w:sz w:val="20"/>
          <w:szCs w:val="20"/>
        </w:rPr>
        <w:t xml:space="preserve"> read </w:t>
      </w:r>
      <w:proofErr w:type="spellStart"/>
      <w:r w:rsidRPr="00C21DF7">
        <w:rPr>
          <w:rFonts w:asciiTheme="majorHAnsi" w:hAnsiTheme="majorHAnsi"/>
          <w:sz w:val="20"/>
          <w:szCs w:val="20"/>
        </w:rPr>
        <w:t>ch</w:t>
      </w:r>
      <w:proofErr w:type="spellEnd"/>
      <w:r w:rsidRPr="00C21DF7">
        <w:rPr>
          <w:rFonts w:asciiTheme="majorHAnsi" w:hAnsiTheme="majorHAnsi"/>
          <w:sz w:val="20"/>
          <w:szCs w:val="20"/>
        </w:rPr>
        <w:t xml:space="preserve"> 8-9</w:t>
      </w:r>
    </w:p>
    <w:p w:rsidR="00434198" w:rsidRPr="00C21DF7" w:rsidRDefault="00434198" w:rsidP="00434198">
      <w:pPr>
        <w:rPr>
          <w:rFonts w:asciiTheme="majorHAnsi" w:hAnsiTheme="majorHAnsi"/>
          <w:sz w:val="20"/>
          <w:szCs w:val="20"/>
          <w:highlight w:val="yellow"/>
        </w:rPr>
      </w:pPr>
    </w:p>
    <w:p w:rsidR="00434198" w:rsidRPr="00C21DF7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Oct 17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 w:rsidRPr="00C21DF7">
        <w:rPr>
          <w:rFonts w:asciiTheme="majorHAnsi" w:hAnsiTheme="majorHAnsi"/>
          <w:b/>
          <w:sz w:val="20"/>
          <w:szCs w:val="20"/>
        </w:rPr>
        <w:t xml:space="preserve">Crone and Cook, </w:t>
      </w:r>
      <w:proofErr w:type="spellStart"/>
      <w:r w:rsidRPr="00C21DF7">
        <w:rPr>
          <w:rFonts w:asciiTheme="majorHAnsi" w:hAnsiTheme="majorHAnsi"/>
          <w:b/>
          <w:sz w:val="20"/>
          <w:szCs w:val="20"/>
        </w:rPr>
        <w:t>Hagarism</w:t>
      </w:r>
      <w:proofErr w:type="spellEnd"/>
      <w:r w:rsidRPr="00C21DF7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21DF7">
        <w:rPr>
          <w:rFonts w:asciiTheme="majorHAnsi" w:hAnsiTheme="majorHAnsi"/>
          <w:sz w:val="20"/>
          <w:szCs w:val="20"/>
        </w:rPr>
        <w:t>ch</w:t>
      </w:r>
      <w:proofErr w:type="spellEnd"/>
      <w:r w:rsidRPr="00C21DF7">
        <w:rPr>
          <w:rFonts w:asciiTheme="majorHAnsi" w:hAnsiTheme="majorHAnsi"/>
          <w:sz w:val="20"/>
          <w:szCs w:val="20"/>
        </w:rPr>
        <w:t xml:space="preserve"> 10-12</w:t>
      </w:r>
    </w:p>
    <w:p w:rsidR="00434198" w:rsidRPr="00493772" w:rsidRDefault="00434198" w:rsidP="00434198">
      <w:pPr>
        <w:rPr>
          <w:rFonts w:asciiTheme="majorHAnsi" w:hAnsiTheme="majorHAnsi"/>
          <w:sz w:val="20"/>
          <w:szCs w:val="20"/>
        </w:rPr>
      </w:pPr>
    </w:p>
    <w:p w:rsidR="00434198" w:rsidRDefault="00434198" w:rsidP="0043419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Week 9</w:t>
      </w:r>
    </w:p>
    <w:p w:rsidR="00434198" w:rsidRPr="00753605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Oct 22</w:t>
      </w:r>
    </w:p>
    <w:p w:rsidR="00434198" w:rsidRPr="00C21DF7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 w:rsidRPr="00C21DF7">
        <w:rPr>
          <w:rFonts w:asciiTheme="majorHAnsi" w:hAnsiTheme="majorHAnsi"/>
          <w:b/>
          <w:sz w:val="20"/>
          <w:szCs w:val="20"/>
        </w:rPr>
        <w:t xml:space="preserve">Crone and Cook, </w:t>
      </w:r>
      <w:proofErr w:type="spellStart"/>
      <w:r w:rsidRPr="00C21DF7">
        <w:rPr>
          <w:rFonts w:asciiTheme="majorHAnsi" w:hAnsiTheme="majorHAnsi"/>
          <w:b/>
          <w:sz w:val="20"/>
          <w:szCs w:val="20"/>
        </w:rPr>
        <w:t>Hagarism</w:t>
      </w:r>
      <w:proofErr w:type="spellEnd"/>
      <w:r w:rsidRPr="00C21DF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21DF7">
        <w:rPr>
          <w:rFonts w:asciiTheme="majorHAnsi" w:hAnsiTheme="majorHAnsi"/>
          <w:sz w:val="20"/>
          <w:szCs w:val="20"/>
        </w:rPr>
        <w:t>ch</w:t>
      </w:r>
      <w:proofErr w:type="spellEnd"/>
      <w:r w:rsidRPr="00C21DF7">
        <w:rPr>
          <w:rFonts w:asciiTheme="majorHAnsi" w:hAnsiTheme="majorHAnsi"/>
          <w:sz w:val="20"/>
          <w:szCs w:val="20"/>
        </w:rPr>
        <w:t xml:space="preserve"> 13-14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proofErr w:type="spellStart"/>
      <w:r w:rsidRPr="00C21DF7">
        <w:rPr>
          <w:rFonts w:asciiTheme="majorHAnsi" w:hAnsiTheme="majorHAnsi"/>
          <w:sz w:val="20"/>
          <w:szCs w:val="20"/>
        </w:rPr>
        <w:t>Wansbrough</w:t>
      </w:r>
      <w:proofErr w:type="spellEnd"/>
      <w:r w:rsidRPr="00C21DF7">
        <w:rPr>
          <w:rFonts w:asciiTheme="majorHAnsi" w:hAnsiTheme="majorHAnsi"/>
          <w:sz w:val="20"/>
          <w:szCs w:val="20"/>
        </w:rPr>
        <w:t xml:space="preserve">, review of </w:t>
      </w:r>
      <w:proofErr w:type="spellStart"/>
      <w:r w:rsidRPr="00C21DF7">
        <w:rPr>
          <w:rFonts w:asciiTheme="majorHAnsi" w:hAnsiTheme="majorHAnsi"/>
          <w:sz w:val="20"/>
          <w:szCs w:val="20"/>
        </w:rPr>
        <w:t>Hagarism</w:t>
      </w:r>
      <w:proofErr w:type="spellEnd"/>
    </w:p>
    <w:p w:rsidR="00434198" w:rsidRPr="002422F7" w:rsidRDefault="00434198" w:rsidP="00434198">
      <w:pPr>
        <w:rPr>
          <w:rFonts w:asciiTheme="majorHAnsi" w:hAnsiTheme="majorHAnsi"/>
          <w:sz w:val="20"/>
          <w:szCs w:val="20"/>
        </w:rPr>
      </w:pP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Oct 24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 w:rsidRPr="00C21DF7">
        <w:rPr>
          <w:rFonts w:asciiTheme="majorHAnsi" w:hAnsiTheme="majorHAnsi"/>
          <w:sz w:val="20"/>
          <w:szCs w:val="20"/>
        </w:rPr>
        <w:t>Crone, Meccan Trade</w:t>
      </w:r>
      <w:r>
        <w:rPr>
          <w:rFonts w:asciiTheme="majorHAnsi" w:hAnsiTheme="majorHAnsi"/>
          <w:sz w:val="20"/>
          <w:szCs w:val="20"/>
        </w:rPr>
        <w:t>, Introduction and Conclusion</w:t>
      </w:r>
    </w:p>
    <w:p w:rsidR="00434198" w:rsidRPr="002422F7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  <w:highlight w:val="yellow"/>
        </w:rPr>
      </w:pPr>
      <w:r>
        <w:rPr>
          <w:rFonts w:asciiTheme="majorHAnsi" w:hAnsiTheme="majorHAnsi" w:cs="Brill-Bold"/>
          <w:b/>
          <w:sz w:val="20"/>
          <w:szCs w:val="20"/>
        </w:rPr>
        <w:t>influence paper due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:rsidR="00434198" w:rsidRPr="00434198" w:rsidRDefault="00434198" w:rsidP="0043419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  <w:u w:val="single"/>
        </w:rPr>
      </w:pPr>
      <w:r w:rsidRPr="00434198">
        <w:rPr>
          <w:rFonts w:asciiTheme="majorHAnsi" w:hAnsiTheme="majorHAnsi"/>
          <w:sz w:val="20"/>
          <w:szCs w:val="20"/>
          <w:u w:val="single"/>
        </w:rPr>
        <w:t>The nature of religious identity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:rsidR="00434198" w:rsidRDefault="00434198" w:rsidP="0043419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Week 10</w:t>
      </w:r>
    </w:p>
    <w:p w:rsidR="00434198" w:rsidRPr="00302459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Oct 29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proofErr w:type="spellStart"/>
      <w:r w:rsidRPr="00302459">
        <w:rPr>
          <w:rFonts w:asciiTheme="majorHAnsi" w:hAnsiTheme="majorHAnsi"/>
          <w:sz w:val="20"/>
          <w:szCs w:val="20"/>
        </w:rPr>
        <w:t>Wansbrough</w:t>
      </w:r>
      <w:proofErr w:type="spellEnd"/>
      <w:r w:rsidRPr="00302459">
        <w:rPr>
          <w:rFonts w:asciiTheme="majorHAnsi" w:hAnsiTheme="majorHAnsi"/>
          <w:sz w:val="20"/>
          <w:szCs w:val="20"/>
        </w:rPr>
        <w:t>, The Sectarian Milieu</w:t>
      </w:r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ch</w:t>
      </w:r>
      <w:proofErr w:type="spellEnd"/>
      <w:r>
        <w:rPr>
          <w:rFonts w:asciiTheme="majorHAnsi" w:hAnsiTheme="majorHAnsi"/>
          <w:sz w:val="20"/>
          <w:szCs w:val="20"/>
        </w:rPr>
        <w:t xml:space="preserve"> 3 “Identity”</w:t>
      </w:r>
    </w:p>
    <w:p w:rsidR="00434198" w:rsidRPr="00434198" w:rsidRDefault="00434198" w:rsidP="00434198">
      <w:pPr>
        <w:rPr>
          <w:rFonts w:asciiTheme="majorHAnsi" w:hAnsiTheme="majorHAnsi"/>
          <w:b/>
          <w:sz w:val="20"/>
          <w:szCs w:val="20"/>
        </w:rPr>
      </w:pPr>
    </w:p>
    <w:p w:rsidR="00434198" w:rsidRPr="00C21DF7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Oct 31</w:t>
      </w:r>
    </w:p>
    <w:p w:rsidR="00434198" w:rsidRPr="00C21DF7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 w:rsidRPr="002A16D7">
        <w:rPr>
          <w:rFonts w:asciiTheme="majorHAnsi" w:hAnsiTheme="majorHAnsi"/>
          <w:b/>
          <w:sz w:val="20"/>
          <w:szCs w:val="20"/>
        </w:rPr>
        <w:t>Donner, Muhamm</w:t>
      </w:r>
      <w:r>
        <w:rPr>
          <w:rFonts w:asciiTheme="majorHAnsi" w:hAnsiTheme="majorHAnsi"/>
          <w:b/>
          <w:sz w:val="20"/>
          <w:szCs w:val="20"/>
        </w:rPr>
        <w:t xml:space="preserve">ad and the Believers, </w:t>
      </w:r>
      <w:proofErr w:type="spellStart"/>
      <w:r>
        <w:rPr>
          <w:rFonts w:asciiTheme="majorHAnsi" w:hAnsiTheme="majorHAnsi"/>
          <w:sz w:val="20"/>
          <w:szCs w:val="20"/>
        </w:rPr>
        <w:t>ch</w:t>
      </w:r>
      <w:proofErr w:type="spellEnd"/>
      <w:r>
        <w:rPr>
          <w:rFonts w:asciiTheme="majorHAnsi" w:hAnsiTheme="majorHAnsi"/>
          <w:sz w:val="20"/>
          <w:szCs w:val="20"/>
        </w:rPr>
        <w:t xml:space="preserve"> 1-2</w:t>
      </w:r>
    </w:p>
    <w:p w:rsidR="00434198" w:rsidRPr="002422F7" w:rsidRDefault="00434198" w:rsidP="00434198">
      <w:pPr>
        <w:rPr>
          <w:rFonts w:asciiTheme="majorHAnsi" w:hAnsiTheme="majorHAnsi"/>
          <w:sz w:val="20"/>
          <w:szCs w:val="20"/>
        </w:rPr>
      </w:pPr>
    </w:p>
    <w:p w:rsidR="00434198" w:rsidRDefault="00434198" w:rsidP="0043419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Week 11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 5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 w:rsidRPr="00C21DF7">
        <w:rPr>
          <w:rFonts w:asciiTheme="majorHAnsi" w:hAnsiTheme="majorHAnsi"/>
          <w:b/>
          <w:sz w:val="20"/>
          <w:szCs w:val="20"/>
        </w:rPr>
        <w:t>Donner, Muhammad and the Believers</w:t>
      </w:r>
      <w:r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ch</w:t>
      </w:r>
      <w:proofErr w:type="spellEnd"/>
      <w:r>
        <w:rPr>
          <w:rFonts w:asciiTheme="majorHAnsi" w:hAnsiTheme="majorHAnsi"/>
          <w:sz w:val="20"/>
          <w:szCs w:val="20"/>
        </w:rPr>
        <w:t xml:space="preserve"> 3-4</w:t>
      </w:r>
    </w:p>
    <w:p w:rsidR="00434198" w:rsidRP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Bibliography for final paper due</w:t>
      </w:r>
    </w:p>
    <w:p w:rsidR="00434198" w:rsidRPr="002422F7" w:rsidRDefault="00434198" w:rsidP="00434198">
      <w:pPr>
        <w:rPr>
          <w:rFonts w:asciiTheme="majorHAnsi" w:hAnsiTheme="majorHAnsi"/>
          <w:sz w:val="20"/>
          <w:szCs w:val="20"/>
        </w:rPr>
      </w:pP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:rsidR="00434198" w:rsidRPr="00F557F2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 7</w:t>
      </w:r>
    </w:p>
    <w:p w:rsidR="00434198" w:rsidRPr="002422F7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 w:rsidRPr="00C21DF7">
        <w:rPr>
          <w:rFonts w:asciiTheme="majorHAnsi" w:hAnsiTheme="majorHAnsi"/>
          <w:b/>
          <w:sz w:val="20"/>
          <w:szCs w:val="20"/>
        </w:rPr>
        <w:t>Donner, Muhammad and the Believers</w:t>
      </w:r>
      <w:r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ch</w:t>
      </w:r>
      <w:proofErr w:type="spellEnd"/>
      <w:r>
        <w:rPr>
          <w:rFonts w:asciiTheme="majorHAnsi" w:hAnsiTheme="majorHAnsi"/>
          <w:sz w:val="20"/>
          <w:szCs w:val="20"/>
        </w:rPr>
        <w:t xml:space="preserve"> 5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proofErr w:type="spellStart"/>
      <w:r w:rsidRPr="00B81C66">
        <w:rPr>
          <w:rFonts w:asciiTheme="majorHAnsi" w:hAnsiTheme="majorHAnsi"/>
          <w:sz w:val="20"/>
          <w:szCs w:val="20"/>
        </w:rPr>
        <w:t>Elad</w:t>
      </w:r>
      <w:proofErr w:type="spellEnd"/>
      <w:r w:rsidRPr="00B81C66">
        <w:rPr>
          <w:rFonts w:asciiTheme="majorHAnsi" w:hAnsiTheme="majorHAnsi"/>
          <w:sz w:val="20"/>
          <w:szCs w:val="20"/>
        </w:rPr>
        <w:t xml:space="preserve"> review of Donner, “</w:t>
      </w:r>
      <w:r>
        <w:rPr>
          <w:rFonts w:asciiTheme="majorHAnsi" w:hAnsiTheme="majorHAnsi"/>
          <w:sz w:val="20"/>
          <w:szCs w:val="20"/>
        </w:rPr>
        <w:t>Community of Believers..." part 1 and part 2.8 and conclusion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bCs/>
          <w:sz w:val="20"/>
          <w:szCs w:val="20"/>
        </w:rPr>
      </w:pPr>
    </w:p>
    <w:p w:rsidR="00434198" w:rsidRPr="00203B2A" w:rsidRDefault="00434198" w:rsidP="0043419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6A7E1B">
        <w:rPr>
          <w:rFonts w:asciiTheme="majorHAnsi" w:hAnsiTheme="majorHAnsi"/>
          <w:sz w:val="20"/>
          <w:szCs w:val="20"/>
        </w:rPr>
        <w:t>Week 12</w:t>
      </w:r>
    </w:p>
    <w:p w:rsidR="00434198" w:rsidRDefault="00434198" w:rsidP="0043419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  <w:u w:val="single"/>
        </w:rPr>
      </w:pPr>
      <w:r w:rsidRPr="008D2623">
        <w:rPr>
          <w:rFonts w:asciiTheme="majorHAnsi" w:hAnsiTheme="majorHAnsi"/>
          <w:sz w:val="20"/>
          <w:szCs w:val="20"/>
          <w:u w:val="single"/>
        </w:rPr>
        <w:t>The effects of polity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 12</w:t>
      </w:r>
    </w:p>
    <w:p w:rsidR="00434198" w:rsidRPr="00B81C66" w:rsidRDefault="00434198" w:rsidP="00434198">
      <w:pPr>
        <w:pStyle w:val="Default"/>
        <w:ind w:left="1080"/>
        <w:rPr>
          <w:rFonts w:asciiTheme="majorHAnsi" w:hAnsiTheme="majorHAnsi"/>
          <w:sz w:val="20"/>
          <w:szCs w:val="20"/>
        </w:rPr>
      </w:pPr>
      <w:r w:rsidRPr="00B81C66">
        <w:rPr>
          <w:rFonts w:asciiTheme="majorHAnsi" w:hAnsiTheme="majorHAnsi"/>
          <w:sz w:val="20"/>
          <w:szCs w:val="20"/>
        </w:rPr>
        <w:t>Johns, “Archaeology and the History of Early Islam: The First Seventy Years”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proofErr w:type="spellStart"/>
      <w:r w:rsidRPr="0014500A">
        <w:rPr>
          <w:rFonts w:asciiTheme="majorHAnsi" w:hAnsiTheme="majorHAnsi"/>
          <w:sz w:val="20"/>
          <w:szCs w:val="20"/>
        </w:rPr>
        <w:t>Hoyland</w:t>
      </w:r>
      <w:proofErr w:type="spellEnd"/>
      <w:r>
        <w:rPr>
          <w:rFonts w:asciiTheme="majorHAnsi" w:hAnsiTheme="majorHAnsi"/>
          <w:sz w:val="20"/>
          <w:szCs w:val="20"/>
        </w:rPr>
        <w:t xml:space="preserve"> "New documentary texts..."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:rsidR="00434198" w:rsidRPr="000B77ED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 14</w:t>
      </w:r>
    </w:p>
    <w:p w:rsidR="00434198" w:rsidRPr="00B81C66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Luxenberg, “A new interpretation of the Arabic inscription in Jerusalem’s Dome of the Rock”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 w:rsidRPr="00B81C66">
        <w:rPr>
          <w:rFonts w:asciiTheme="majorHAnsi" w:hAnsiTheme="majorHAnsi"/>
          <w:sz w:val="20"/>
          <w:szCs w:val="20"/>
        </w:rPr>
        <w:t>Darling, “</w:t>
      </w:r>
      <w:r>
        <w:rPr>
          <w:rFonts w:asciiTheme="majorHAnsi" w:hAnsiTheme="majorHAnsi"/>
          <w:sz w:val="20"/>
          <w:szCs w:val="20"/>
        </w:rPr>
        <w:t>’The Vicegerent of God, from Him We Expect Rain’: The Incorporation of the Pre-Islamic State in Early Islamic Political Culture”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:rsidR="00434198" w:rsidRDefault="00434198" w:rsidP="0043419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Week 13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Nov 19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bCs/>
          <w:sz w:val="20"/>
          <w:szCs w:val="20"/>
        </w:rPr>
      </w:pPr>
      <w:proofErr w:type="spellStart"/>
      <w:r>
        <w:rPr>
          <w:rFonts w:asciiTheme="majorHAnsi" w:hAnsiTheme="majorHAnsi"/>
          <w:bCs/>
          <w:sz w:val="20"/>
          <w:szCs w:val="20"/>
        </w:rPr>
        <w:t>Nevo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and </w:t>
      </w:r>
      <w:proofErr w:type="spellStart"/>
      <w:r w:rsidRPr="00CB4DAA">
        <w:rPr>
          <w:rFonts w:asciiTheme="majorHAnsi" w:hAnsiTheme="majorHAnsi"/>
          <w:bCs/>
          <w:sz w:val="20"/>
          <w:szCs w:val="20"/>
        </w:rPr>
        <w:t>Koren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, Crossroads to Islam </w:t>
      </w:r>
      <w:proofErr w:type="spellStart"/>
      <w:r>
        <w:rPr>
          <w:rFonts w:asciiTheme="majorHAnsi" w:hAnsiTheme="majorHAnsi"/>
          <w:bCs/>
          <w:sz w:val="20"/>
          <w:szCs w:val="20"/>
        </w:rPr>
        <w:t>ch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3-5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Foss, review of Crossroads to Islam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THANKSGIVING RECESS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:rsidR="00434198" w:rsidRPr="00203B2A" w:rsidRDefault="00434198" w:rsidP="0043419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203B2A">
        <w:rPr>
          <w:rFonts w:asciiTheme="majorHAnsi" w:hAnsiTheme="majorHAnsi"/>
          <w:sz w:val="20"/>
          <w:szCs w:val="20"/>
        </w:rPr>
        <w:t>Week 14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 26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Whelan, “Evidence for early codification of the Qur’an”</w:t>
      </w:r>
    </w:p>
    <w:p w:rsidR="00434198" w:rsidRPr="00B81C66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:rsidR="00434198" w:rsidRPr="008D2623" w:rsidRDefault="00434198" w:rsidP="0043419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  <w:u w:val="single"/>
        </w:rPr>
      </w:pPr>
      <w:r w:rsidRPr="008D2623">
        <w:rPr>
          <w:rFonts w:asciiTheme="majorHAnsi" w:hAnsiTheme="majorHAnsi"/>
          <w:sz w:val="20"/>
          <w:szCs w:val="20"/>
          <w:u w:val="single"/>
        </w:rPr>
        <w:t>Uniqueness of Prophethood, or Not?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 28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 w:rsidRPr="00B81C66">
        <w:rPr>
          <w:rFonts w:asciiTheme="majorHAnsi" w:hAnsiTheme="majorHAnsi"/>
          <w:sz w:val="20"/>
          <w:szCs w:val="20"/>
        </w:rPr>
        <w:t xml:space="preserve">Makin, Representing the </w:t>
      </w:r>
      <w:r>
        <w:rPr>
          <w:rFonts w:asciiTheme="majorHAnsi" w:hAnsiTheme="majorHAnsi"/>
          <w:sz w:val="20"/>
          <w:szCs w:val="20"/>
        </w:rPr>
        <w:t>Enemy short excerpts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Makin, "Sharing the concept of God..."</w:t>
      </w:r>
    </w:p>
    <w:p w:rsidR="00434198" w:rsidRPr="00F557F2" w:rsidRDefault="00434198" w:rsidP="00434198">
      <w:pPr>
        <w:rPr>
          <w:rFonts w:asciiTheme="majorHAnsi" w:hAnsiTheme="majorHAnsi"/>
          <w:sz w:val="20"/>
          <w:szCs w:val="20"/>
        </w:rPr>
      </w:pPr>
    </w:p>
    <w:p w:rsidR="00434198" w:rsidRDefault="00434198" w:rsidP="0043419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Week 15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Dec 3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Margoliouth</w:t>
      </w:r>
      <w:proofErr w:type="spellEnd"/>
      <w:r>
        <w:rPr>
          <w:rFonts w:asciiTheme="majorHAnsi" w:hAnsiTheme="majorHAnsi"/>
          <w:sz w:val="20"/>
          <w:szCs w:val="20"/>
        </w:rPr>
        <w:t>, “Origin and import of the names Muslim and Hanif”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Rubin, “</w:t>
      </w:r>
      <w:proofErr w:type="spellStart"/>
      <w:r>
        <w:rPr>
          <w:rFonts w:asciiTheme="majorHAnsi" w:hAnsiTheme="majorHAnsi"/>
          <w:sz w:val="20"/>
          <w:szCs w:val="20"/>
        </w:rPr>
        <w:t>Hanafiyya</w:t>
      </w:r>
      <w:proofErr w:type="spellEnd"/>
      <w:r>
        <w:rPr>
          <w:rFonts w:asciiTheme="majorHAnsi" w:hAnsiTheme="majorHAnsi"/>
          <w:sz w:val="20"/>
          <w:szCs w:val="20"/>
        </w:rPr>
        <w:t xml:space="preserve"> and Ka’ba”</w:t>
      </w:r>
    </w:p>
    <w:p w:rsidR="00434198" w:rsidRPr="006A7E1B" w:rsidRDefault="00434198" w:rsidP="00434198">
      <w:pPr>
        <w:rPr>
          <w:rFonts w:asciiTheme="majorHAnsi" w:hAnsiTheme="majorHAnsi"/>
          <w:iCs/>
          <w:sz w:val="20"/>
          <w:szCs w:val="20"/>
        </w:rPr>
      </w:pPr>
    </w:p>
    <w:p w:rsidR="00434198" w:rsidRDefault="00434198" w:rsidP="00434198">
      <w:pPr>
        <w:pStyle w:val="ListParagraph"/>
        <w:ind w:left="108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Dec 5</w:t>
      </w:r>
    </w:p>
    <w:p w:rsidR="00434198" w:rsidRDefault="00434198" w:rsidP="00434198">
      <w:pPr>
        <w:pStyle w:val="ListParagraph"/>
        <w:ind w:left="108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Jacques, “</w:t>
      </w:r>
      <w:proofErr w:type="spellStart"/>
      <w:r>
        <w:rPr>
          <w:rFonts w:asciiTheme="majorHAnsi" w:hAnsiTheme="majorHAnsi"/>
          <w:bCs/>
          <w:sz w:val="20"/>
          <w:szCs w:val="20"/>
        </w:rPr>
        <w:t>Munafiqqun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bCs/>
          <w:sz w:val="20"/>
          <w:szCs w:val="20"/>
        </w:rPr>
        <w:t>Hanafiyya</w:t>
      </w:r>
      <w:proofErr w:type="spellEnd"/>
      <w:r>
        <w:rPr>
          <w:rFonts w:asciiTheme="majorHAnsi" w:hAnsiTheme="majorHAnsi"/>
          <w:bCs/>
          <w:sz w:val="20"/>
          <w:szCs w:val="20"/>
        </w:rPr>
        <w:t>”</w:t>
      </w:r>
    </w:p>
    <w:p w:rsidR="00434198" w:rsidRPr="00F557F2" w:rsidRDefault="00434198" w:rsidP="00434198">
      <w:pPr>
        <w:rPr>
          <w:rFonts w:asciiTheme="majorHAnsi" w:hAnsiTheme="majorHAnsi"/>
          <w:sz w:val="20"/>
          <w:szCs w:val="20"/>
        </w:rPr>
      </w:pPr>
    </w:p>
    <w:p w:rsidR="00434198" w:rsidRDefault="00434198" w:rsidP="00434198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Dec 12, 3 PM</w:t>
      </w:r>
    </w:p>
    <w:p w:rsidR="009B2A6F" w:rsidRDefault="00434198" w:rsidP="00434198">
      <w:pPr>
        <w:ind w:left="360" w:firstLine="720"/>
      </w:pPr>
      <w:r w:rsidRPr="00F557F2">
        <w:rPr>
          <w:rFonts w:asciiTheme="majorHAnsi" w:hAnsiTheme="majorHAnsi"/>
          <w:b/>
          <w:sz w:val="20"/>
          <w:szCs w:val="20"/>
        </w:rPr>
        <w:t>f</w:t>
      </w:r>
      <w:r w:rsidRPr="00F557F2">
        <w:rPr>
          <w:rFonts w:asciiTheme="majorHAnsi" w:hAnsiTheme="majorHAnsi"/>
          <w:b/>
          <w:bCs/>
          <w:sz w:val="20"/>
          <w:szCs w:val="20"/>
        </w:rPr>
        <w:t xml:space="preserve">inal paper due, </w:t>
      </w:r>
      <w:r w:rsidRPr="00F557F2">
        <w:rPr>
          <w:rFonts w:asciiTheme="majorHAnsi" w:hAnsiTheme="majorHAnsi"/>
          <w:b/>
          <w:sz w:val="20"/>
          <w:szCs w:val="20"/>
        </w:rPr>
        <w:t>in hard copy at my office</w:t>
      </w:r>
    </w:p>
    <w:sectPr w:rsidR="009B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d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ll-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A7"/>
    <w:multiLevelType w:val="hybridMultilevel"/>
    <w:tmpl w:val="12C429C0"/>
    <w:lvl w:ilvl="0" w:tplc="EC16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4994"/>
    <w:multiLevelType w:val="hybridMultilevel"/>
    <w:tmpl w:val="AEE62694"/>
    <w:lvl w:ilvl="0" w:tplc="820A450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17B94"/>
    <w:multiLevelType w:val="hybridMultilevel"/>
    <w:tmpl w:val="512A1B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98"/>
    <w:rsid w:val="000641B4"/>
    <w:rsid w:val="00434198"/>
    <w:rsid w:val="009B2A6F"/>
    <w:rsid w:val="00D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9BFC"/>
  <w15:chartTrackingRefBased/>
  <w15:docId w15:val="{4B199CB7-72D2-4562-8FB5-37AE80EA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19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98"/>
    <w:pPr>
      <w:ind w:left="720"/>
      <w:contextualSpacing/>
    </w:pPr>
  </w:style>
  <w:style w:type="paragraph" w:customStyle="1" w:styleId="Default">
    <w:name w:val="Default"/>
    <w:rsid w:val="00434198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Mirza</dc:creator>
  <cp:keywords/>
  <dc:description/>
  <cp:lastModifiedBy>Sarah Mirza</cp:lastModifiedBy>
  <cp:revision>2</cp:revision>
  <dcterms:created xsi:type="dcterms:W3CDTF">2018-09-26T14:49:00Z</dcterms:created>
  <dcterms:modified xsi:type="dcterms:W3CDTF">2018-09-26T14:53:00Z</dcterms:modified>
</cp:coreProperties>
</file>